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45" w:rsidRPr="00A17B45" w:rsidRDefault="00A17B45">
      <w:pPr>
        <w:rPr>
          <w:rFonts w:ascii="Times New Roman" w:hAnsi="Times New Roman" w:cs="Times New Roman"/>
          <w:lang w:val="uk-UA"/>
        </w:rPr>
      </w:pPr>
      <w:proofErr w:type="spellStart"/>
      <w:r w:rsidRPr="00A17B45">
        <w:rPr>
          <w:rFonts w:ascii="Times New Roman" w:hAnsi="Times New Roman" w:cs="Times New Roman"/>
        </w:rPr>
        <w:t>Домашн</w:t>
      </w:r>
      <w:proofErr w:type="spellEnd"/>
      <w:r w:rsidRPr="00A17B45">
        <w:rPr>
          <w:rFonts w:ascii="Times New Roman" w:hAnsi="Times New Roman" w:cs="Times New Roman"/>
          <w:lang w:val="uk-UA"/>
        </w:rPr>
        <w:t xml:space="preserve">і завдання 9 клас </w:t>
      </w:r>
    </w:p>
    <w:tbl>
      <w:tblPr>
        <w:tblStyle w:val="a3"/>
        <w:tblW w:w="11199" w:type="dxa"/>
        <w:tblInd w:w="-1168" w:type="dxa"/>
        <w:tblLook w:val="04A0"/>
      </w:tblPr>
      <w:tblGrid>
        <w:gridCol w:w="1843"/>
        <w:gridCol w:w="4253"/>
        <w:gridCol w:w="5103"/>
      </w:tblGrid>
      <w:tr w:rsidR="00A17B45" w:rsidTr="00E620C0">
        <w:tc>
          <w:tcPr>
            <w:tcW w:w="11199" w:type="dxa"/>
            <w:gridSpan w:val="3"/>
          </w:tcPr>
          <w:p w:rsidR="00A17B45" w:rsidRPr="00D47159" w:rsidRDefault="00A17B45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7159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D47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завдання  9  клас</w:t>
            </w:r>
          </w:p>
          <w:p w:rsidR="00A17B45" w:rsidRPr="00927F7A" w:rsidRDefault="00A17B45" w:rsidP="00A2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К Р А Ї Н С Ь К А    М О В А</w:t>
            </w:r>
          </w:p>
          <w:p w:rsidR="00A17B45" w:rsidRPr="00D47159" w:rsidRDefault="00A17B45" w:rsidP="00A20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тиждень 16.03 – 20.03</w:t>
            </w:r>
          </w:p>
        </w:tc>
      </w:tr>
      <w:tr w:rsidR="00A17B45" w:rsidTr="00A17B45">
        <w:tc>
          <w:tcPr>
            <w:tcW w:w="1843" w:type="dxa"/>
          </w:tcPr>
          <w:p w:rsidR="00A17B45" w:rsidRPr="00D47159" w:rsidRDefault="00A17B45" w:rsidP="00A20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4253" w:type="dxa"/>
          </w:tcPr>
          <w:p w:rsidR="00A17B45" w:rsidRPr="00D47159" w:rsidRDefault="00A17B45" w:rsidP="00A20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(сторінка)</w:t>
            </w:r>
          </w:p>
        </w:tc>
        <w:tc>
          <w:tcPr>
            <w:tcW w:w="5103" w:type="dxa"/>
          </w:tcPr>
          <w:p w:rsidR="00A17B45" w:rsidRPr="00D47159" w:rsidRDefault="00A17B45" w:rsidP="00A20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A17B45" w:rsidTr="00AC3866">
        <w:tc>
          <w:tcPr>
            <w:tcW w:w="1843" w:type="dxa"/>
            <w:vMerge w:val="restart"/>
          </w:tcPr>
          <w:p w:rsidR="00A17B45" w:rsidRPr="00D47159" w:rsidRDefault="00A17B45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9356" w:type="dxa"/>
            <w:gridSpan w:val="2"/>
          </w:tcPr>
          <w:p w:rsidR="00A17B45" w:rsidRPr="00D47159" w:rsidRDefault="00A17B45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ТЕМА: «Речення зі звертаннями. Непоширені й поширені звертання. Розділові знаки при звертанні».</w:t>
            </w:r>
          </w:p>
        </w:tc>
      </w:tr>
      <w:tr w:rsidR="00DA5DA1" w:rsidTr="00A17B45">
        <w:tc>
          <w:tcPr>
            <w:tcW w:w="1843" w:type="dxa"/>
            <w:vMerge/>
          </w:tcPr>
          <w:p w:rsidR="00DA5DA1" w:rsidRDefault="00DA5DA1" w:rsidP="00A20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158 – правило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читати,</w:t>
            </w:r>
          </w:p>
          <w:p w:rsidR="00DA5DA1" w:rsidRPr="00D47159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назви відмінків і запитання  (називний хто? що?, родовий кого? чого?... кличний відмінок : закінчення –о, -е, -є, -ю</w:t>
            </w:r>
          </w:p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159, в</w:t>
            </w:r>
            <w:r w:rsidRPr="00D47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328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A5DA1" w:rsidRPr="00D47159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159, вправа </w:t>
            </w:r>
            <w:r w:rsidRPr="00D47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A5DA1" w:rsidTr="00A17B45">
        <w:tc>
          <w:tcPr>
            <w:tcW w:w="1843" w:type="dxa"/>
          </w:tcPr>
          <w:p w:rsidR="00DA5DA1" w:rsidRPr="00D47159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425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161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читати схеми </w:t>
            </w:r>
            <w:r w:rsidRPr="00D47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Розділові знаки при звертанні» вголос і переказувати напам’ять. </w:t>
            </w:r>
          </w:p>
          <w:p w:rsidR="00DA5DA1" w:rsidRPr="00D47159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162, вправа 333;</w:t>
            </w:r>
          </w:p>
          <w:p w:rsidR="00DA5DA1" w:rsidRPr="00D47159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164, вправа 337.</w:t>
            </w:r>
          </w:p>
        </w:tc>
      </w:tr>
      <w:tr w:rsidR="00DA5DA1" w:rsidTr="00A17B45">
        <w:tc>
          <w:tcPr>
            <w:tcW w:w="1843" w:type="dxa"/>
          </w:tcPr>
          <w:p w:rsidR="00DA5DA1" w:rsidRPr="00D47159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425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165 – правило «Вставні слова»</w:t>
            </w:r>
          </w:p>
          <w:p w:rsidR="00DA5DA1" w:rsidRPr="00D47159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вголос, переказувати напам’ять .</w:t>
            </w:r>
          </w:p>
        </w:tc>
        <w:tc>
          <w:tcPr>
            <w:tcW w:w="5103" w:type="dxa"/>
          </w:tcPr>
          <w:p w:rsidR="00DA5DA1" w:rsidRPr="00D47159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165, вправа 340 – письмово.</w:t>
            </w:r>
          </w:p>
        </w:tc>
      </w:tr>
      <w:tr w:rsidR="00DA5DA1" w:rsidTr="00A17B45">
        <w:tc>
          <w:tcPr>
            <w:tcW w:w="184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166-167 читати вставні слова</w:t>
            </w:r>
          </w:p>
        </w:tc>
        <w:tc>
          <w:tcPr>
            <w:tcW w:w="510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 зрозумілі вставні слова.</w:t>
            </w:r>
          </w:p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Складати усно речення зі вставними словами. Записати речення.</w:t>
            </w:r>
          </w:p>
        </w:tc>
      </w:tr>
      <w:tr w:rsidR="00DA5DA1" w:rsidTr="00635212">
        <w:tc>
          <w:tcPr>
            <w:tcW w:w="184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  <w:gridSpan w:val="2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мовлення : складання твору з елементами опису пам’ятки історії та культури </w:t>
            </w:r>
          </w:p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твору: Трипільська культура. (План в зошиті).</w:t>
            </w:r>
          </w:p>
        </w:tc>
      </w:tr>
      <w:tr w:rsidR="00DA5DA1" w:rsidTr="00940E86">
        <w:tc>
          <w:tcPr>
            <w:tcW w:w="11199" w:type="dxa"/>
            <w:gridSpan w:val="3"/>
          </w:tcPr>
          <w:p w:rsidR="00DA5DA1" w:rsidRPr="00927F7A" w:rsidRDefault="00DA5DA1" w:rsidP="00A2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К Р А Ї Н С Ь К А     Л І Т Е Р А Т У Р А</w:t>
            </w:r>
          </w:p>
        </w:tc>
      </w:tr>
      <w:tr w:rsidR="00DA5DA1" w:rsidTr="00A17B45">
        <w:tc>
          <w:tcPr>
            <w:tcW w:w="184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25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українська література доби Ренесансу і доби Бароко</w:t>
            </w:r>
          </w:p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Сторінки 54-61 читати</w:t>
            </w:r>
          </w:p>
        </w:tc>
        <w:tc>
          <w:tcPr>
            <w:tcW w:w="510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Сторінки 63-64 відповідати на запитання(1-9)</w:t>
            </w:r>
          </w:p>
        </w:tc>
      </w:tr>
      <w:tr w:rsidR="00DA5DA1" w:rsidTr="00A17B45">
        <w:tc>
          <w:tcPr>
            <w:tcW w:w="184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Григорій Сковорода</w:t>
            </w:r>
          </w:p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Сторінки 65-71 читати </w:t>
            </w:r>
          </w:p>
        </w:tc>
        <w:tc>
          <w:tcPr>
            <w:tcW w:w="510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Сторінки 74-75 відповідати на запитання. Вивчити вірш «Всякому місту – звичай і права» (уривок – за можливостями учня)</w:t>
            </w:r>
          </w:p>
        </w:tc>
      </w:tr>
      <w:tr w:rsidR="00DA5DA1" w:rsidTr="00F219A2">
        <w:tc>
          <w:tcPr>
            <w:tcW w:w="184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  <w:gridSpan w:val="2"/>
          </w:tcPr>
          <w:p w:rsidR="00DA5DA1" w:rsidRPr="00927F7A" w:rsidRDefault="00DA5DA1" w:rsidP="00A2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А Р У Б І Ж Н А   Л І ТЕ Р А Т У Р А</w:t>
            </w:r>
          </w:p>
        </w:tc>
      </w:tr>
      <w:tr w:rsidR="00DA5DA1" w:rsidTr="00A17B45">
        <w:tc>
          <w:tcPr>
            <w:tcW w:w="1843" w:type="dxa"/>
          </w:tcPr>
          <w:p w:rsidR="00DA5DA1" w:rsidRPr="00D47159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4253" w:type="dxa"/>
          </w:tcPr>
          <w:p w:rsidR="00DA5DA1" w:rsidRPr="00544F35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 w:rsidRPr="00544F35">
              <w:rPr>
                <w:rFonts w:ascii="Times New Roman" w:hAnsi="Times New Roman" w:cs="Times New Roman"/>
                <w:sz w:val="24"/>
                <w:szCs w:val="24"/>
              </w:rPr>
              <w:t>Ф. Шиллер</w:t>
            </w:r>
            <w:proofErr w:type="gramStart"/>
            <w:r w:rsidRPr="00544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proofErr w:type="gramEnd"/>
            <w:r w:rsidRPr="00544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народна драма «Вільгельм </w:t>
            </w:r>
            <w:proofErr w:type="spellStart"/>
            <w:r w:rsidRPr="00544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Телль</w:t>
            </w:r>
            <w:proofErr w:type="spellEnd"/>
            <w:r w:rsidRPr="00544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мовлення: Особливості драматичного конфлікту у творі.</w:t>
            </w:r>
          </w:p>
        </w:tc>
        <w:tc>
          <w:tcPr>
            <w:tcW w:w="510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стрічку «Вільгельм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зошиті: І колонка – переказувати зміст твору </w:t>
            </w:r>
          </w:p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колонка – відповідати на запитання за змістом.</w:t>
            </w:r>
          </w:p>
        </w:tc>
      </w:tr>
      <w:tr w:rsidR="00DA5DA1" w:rsidTr="00A17B45">
        <w:tc>
          <w:tcPr>
            <w:tcW w:w="184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DA5DA1" w:rsidRDefault="00DA5DA1" w:rsidP="00A20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5DA1" w:rsidTr="00A17B45">
        <w:tc>
          <w:tcPr>
            <w:tcW w:w="184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DA5DA1" w:rsidRDefault="00DA5DA1" w:rsidP="00A20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DA5DA1" w:rsidRDefault="00DA5DA1" w:rsidP="00A20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17B45" w:rsidRPr="00A17B45" w:rsidRDefault="00A17B45">
      <w:pPr>
        <w:rPr>
          <w:lang w:val="uk-UA"/>
        </w:rPr>
      </w:pPr>
    </w:p>
    <w:sectPr w:rsidR="00A17B45" w:rsidRPr="00A17B45" w:rsidSect="00A17B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45"/>
    <w:rsid w:val="00241EBF"/>
    <w:rsid w:val="00927F7A"/>
    <w:rsid w:val="00A17B45"/>
    <w:rsid w:val="00DA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Company>tt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3</cp:revision>
  <dcterms:created xsi:type="dcterms:W3CDTF">2020-03-19T03:55:00Z</dcterms:created>
  <dcterms:modified xsi:type="dcterms:W3CDTF">2020-03-19T04:46:00Z</dcterms:modified>
</cp:coreProperties>
</file>